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96"/>
        <w:gridCol w:w="340"/>
        <w:gridCol w:w="567"/>
        <w:gridCol w:w="259"/>
        <w:gridCol w:w="1548"/>
        <w:gridCol w:w="1134"/>
        <w:gridCol w:w="567"/>
        <w:gridCol w:w="301"/>
        <w:gridCol w:w="345"/>
        <w:gridCol w:w="230"/>
        <w:gridCol w:w="1328"/>
        <w:gridCol w:w="350"/>
        <w:gridCol w:w="426"/>
        <w:gridCol w:w="353"/>
        <w:gridCol w:w="358"/>
        <w:gridCol w:w="567"/>
        <w:gridCol w:w="367"/>
        <w:gridCol w:w="378"/>
        <w:gridCol w:w="385"/>
        <w:gridCol w:w="394"/>
        <w:gridCol w:w="402"/>
        <w:gridCol w:w="410"/>
        <w:gridCol w:w="418"/>
        <w:gridCol w:w="429"/>
        <w:gridCol w:w="439"/>
        <w:gridCol w:w="449"/>
        <w:gridCol w:w="757"/>
        <w:gridCol w:w="458"/>
        <w:gridCol w:w="470"/>
        <w:gridCol w:w="470"/>
        <w:gridCol w:w="482"/>
        <w:gridCol w:w="497"/>
      </w:tblGrid>
      <w:tr>
        <w:trPr>
          <w:trHeight w:val="1" w:hRule="atLeast"/>
          <w:jc w:val="left"/>
        </w:trPr>
        <w:tc>
          <w:tcPr>
            <w:tcW w:w="434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РОССИЙСКИЙ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ЛЮБИТЕЛЬСКИЙ ЛЫЖНЫЙ СОЮЗ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РЛЛС)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ИСПОЛНИТЕЛЬНЫЙ КОМИТЕТ</w:t>
            </w:r>
          </w:p>
        </w:tc>
        <w:tc>
          <w:tcPr>
            <w:tcW w:w="354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470" w:dyaOrig="1296">
                <v:rect xmlns:o="urn:schemas-microsoft-com:office:office" xmlns:v="urn:schemas-microsoft-com:vml" id="rectole0000000000" style="width:123.500000pt;height:64.8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DrawAspect="Content" ObjectID="0000000000" ShapeID="rectole0000000000" r:id="docRId0"/>
              </w:object>
            </w:r>
          </w:p>
        </w:tc>
        <w:tc>
          <w:tcPr>
            <w:tcW w:w="7986" w:type="dxa"/>
            <w:gridSpan w:val="1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RUSSIAN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AMATEUR SKI UNION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(RASU)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EXECUTIVE COMMITTEE</w:t>
            </w:r>
          </w:p>
        </w:tc>
      </w:tr>
      <w:tr>
        <w:trPr>
          <w:trHeight w:val="1" w:hRule="atLeast"/>
          <w:jc w:val="left"/>
        </w:trPr>
        <w:tc>
          <w:tcPr>
            <w:tcW w:w="434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115409 </w:t>
            </w: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Москва, Каширское шоссе,</w:t>
            </w:r>
          </w:p>
        </w:tc>
        <w:tc>
          <w:tcPr>
            <w:tcW w:w="354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5" w:type="dxa"/>
            <w:gridSpan w:val="1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70-1-4 , Kashirskoe shosse</w:t>
            </w:r>
          </w:p>
        </w:tc>
      </w:tr>
      <w:tr>
        <w:trPr>
          <w:trHeight w:val="1" w:hRule="atLeast"/>
          <w:jc w:val="left"/>
        </w:trPr>
        <w:tc>
          <w:tcPr>
            <w:tcW w:w="434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33-1-439 </w:t>
            </w: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Тел. (926) 430-61-77</w:t>
            </w:r>
          </w:p>
        </w:tc>
        <w:tc>
          <w:tcPr>
            <w:tcW w:w="354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5" w:type="dxa"/>
            <w:gridSpan w:val="1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115409 MOSCOW, RUSSIA</w:t>
            </w:r>
          </w:p>
        </w:tc>
      </w:tr>
      <w:tr>
        <w:trPr>
          <w:trHeight w:val="1" w:hRule="atLeast"/>
          <w:jc w:val="left"/>
        </w:trPr>
        <w:tc>
          <w:tcPr>
            <w:tcW w:w="434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8-916-402-15-36</w:t>
            </w:r>
          </w:p>
        </w:tc>
        <w:tc>
          <w:tcPr>
            <w:tcW w:w="354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5" w:type="dxa"/>
            <w:gridSpan w:val="1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phone:(916) 402-15-36</w:t>
            </w:r>
          </w:p>
        </w:tc>
      </w:tr>
      <w:tr>
        <w:trPr>
          <w:trHeight w:val="1" w:hRule="atLeast"/>
          <w:jc w:val="left"/>
        </w:trPr>
        <w:tc>
          <w:tcPr>
            <w:tcW w:w="434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16"/>
                <w:shd w:fill="auto" w:val="clear"/>
              </w:rPr>
              <w:t xml:space="preserve">115211 </w:t>
            </w: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16"/>
                <w:shd w:fill="auto" w:val="clear"/>
              </w:rPr>
              <w:t xml:space="preserve">Москва, Борисовские пруды, 7-2-251</w:t>
              <w:br/>
              <w:t xml:space="preserve"> /для корреспонденции/</w:t>
            </w:r>
          </w:p>
        </w:tc>
        <w:tc>
          <w:tcPr>
            <w:tcW w:w="354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5" w:type="dxa"/>
            <w:gridSpan w:val="1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yanochkin@mail.ru</w:t>
            </w: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7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1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от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“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4"/>
                <w:shd w:fill="auto" w:val="clear"/>
              </w:rPr>
              <w:t xml:space="preserve">`5</w:t>
            </w:r>
          </w:p>
        </w:tc>
        <w:tc>
          <w:tcPr>
            <w:tcW w:w="2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4"/>
                <w:shd w:fill="auto" w:val="clear"/>
              </w:rPr>
              <w:t xml:space="preserve">“</w:t>
            </w:r>
          </w:p>
        </w:tc>
        <w:tc>
          <w:tcPr>
            <w:tcW w:w="154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4"/>
                <w:shd w:fill="auto" w:val="clear"/>
              </w:rPr>
              <w:t xml:space="preserve">ноября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908" w:type="dxa"/>
            <w:gridSpan w:val="3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Ч-03/11</w:t>
            </w:r>
          </w:p>
        </w:tc>
        <w:tc>
          <w:tcPr>
            <w:tcW w:w="1137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from</w:t>
            </w:r>
          </w:p>
        </w:tc>
        <w:tc>
          <w:tcPr>
            <w:tcW w:w="76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“</w:t>
            </w:r>
          </w:p>
        </w:tc>
        <w:tc>
          <w:tcPr>
            <w:tcW w:w="1624" w:type="dxa"/>
            <w:gridSpan w:val="4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532" w:type="dxa"/>
            <w:gridSpan w:val="5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November</w:t>
            </w:r>
          </w:p>
        </w:tc>
        <w:tc>
          <w:tcPr>
            <w:tcW w:w="9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2020 </w:t>
            </w:r>
          </w:p>
        </w:tc>
      </w:tr>
      <w:tr>
        <w:trPr>
          <w:trHeight w:val="1" w:hRule="atLeast"/>
          <w:jc w:val="left"/>
        </w:trPr>
        <w:tc>
          <w:tcPr>
            <w:tcW w:w="496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6" w:type="dxa"/>
            <w:gridSpan w:val="2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8" w:type="dxa"/>
            <w:gridSpan w:val="3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7" w:type="dxa"/>
            <w:gridSpan w:val="3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1" w:type="dxa"/>
            <w:gridSpan w:val="5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6" w:type="dxa"/>
            <w:gridSpan w:val="4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9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5" w:type="dxa"/>
            <w:gridSpan w:val="3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9" w:type="dxa"/>
            <w:gridSpan w:val="3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4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4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42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42"/>
          <w:position w:val="0"/>
          <w:sz w:val="28"/>
          <w:shd w:fill="auto" w:val="clear"/>
        </w:rPr>
        <w:t xml:space="preserve">ANNUAL REPORT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42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42"/>
          <w:position w:val="0"/>
          <w:sz w:val="28"/>
          <w:shd w:fill="auto" w:val="clear"/>
        </w:rPr>
        <w:t xml:space="preserve">RUSSIAN  AMATEUR SKI UNION  (RASU)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42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42"/>
          <w:position w:val="0"/>
          <w:sz w:val="28"/>
          <w:shd w:fill="auto" w:val="clear"/>
        </w:rPr>
        <w:t xml:space="preserve">2020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Statistic information on the RASU ski races of the winter-2020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694"/>
        <w:gridCol w:w="992"/>
        <w:gridCol w:w="1701"/>
        <w:gridCol w:w="1701"/>
        <w:gridCol w:w="2693"/>
      </w:tblGrid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24"/>
              <w:left w:val="single" w:color="000000" w:sz="6"/>
              <w:bottom w:val="single" w:color="000000" w:sz="12"/>
              <w:right w:val="single" w:color="000000" w:sz="6"/>
            </w:tcBorders>
            <w:shd w:color="0000ff" w:fill="ffffff" w:val="pct1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Races</w:t>
            </w:r>
          </w:p>
        </w:tc>
        <w:tc>
          <w:tcPr>
            <w:tcW w:w="992" w:type="dxa"/>
            <w:tcBorders>
              <w:top w:val="single" w:color="000000" w:sz="24"/>
              <w:left w:val="single" w:color="000000" w:sz="6"/>
              <w:bottom w:val="single" w:color="000000" w:sz="12"/>
              <w:right w:val="single" w:color="000000" w:sz="6"/>
            </w:tcBorders>
            <w:shd w:color="0000ff" w:fill="ffffff" w:val="pct1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Date</w:t>
            </w:r>
          </w:p>
        </w:tc>
        <w:tc>
          <w:tcPr>
            <w:tcW w:w="1701" w:type="dxa"/>
            <w:tcBorders>
              <w:top w:val="single" w:color="000000" w:sz="24"/>
              <w:left w:val="single" w:color="000000" w:sz="6"/>
              <w:bottom w:val="single" w:color="000000" w:sz="12"/>
              <w:right w:val="single" w:color="000000" w:sz="6"/>
            </w:tcBorders>
            <w:shd w:color="0000ff" w:fill="ffffff" w:val="pct10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1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Participants</w:t>
            </w:r>
          </w:p>
        </w:tc>
        <w:tc>
          <w:tcPr>
            <w:tcW w:w="1701" w:type="dxa"/>
            <w:tcBorders>
              <w:top w:val="single" w:color="000000" w:sz="24"/>
              <w:left w:val="single" w:color="000000" w:sz="6"/>
              <w:bottom w:val="single" w:color="000000" w:sz="12"/>
              <w:right w:val="single" w:color="000000" w:sz="6"/>
            </w:tcBorders>
            <w:shd w:color="0000ff" w:fill="ffffff" w:val="pct1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Place</w:t>
            </w:r>
          </w:p>
        </w:tc>
        <w:tc>
          <w:tcPr>
            <w:tcW w:w="2693" w:type="dxa"/>
            <w:tcBorders>
              <w:top w:val="single" w:color="000000" w:sz="24"/>
              <w:left w:val="single" w:color="000000" w:sz="6"/>
              <w:bottom w:val="single" w:color="000000" w:sz="12"/>
              <w:right w:val="single" w:color="000000" w:sz="6"/>
            </w:tcBorders>
            <w:shd w:color="0000ff" w:fill="ffffff" w:val="pct1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Notes?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Program</w:t>
            </w: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Masters Championship in Eastern Siberia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Jan. 10-12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Angarsk&lt; Irkutsky reg.</w:t>
            </w:r>
          </w:p>
        </w:tc>
        <w:tc>
          <w:tcPr>
            <w:tcW w:w="269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 -15, 10, 5, 3 km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F 15, 10, 5, 3 km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Relay</w:t>
            </w: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Far East Region Masters Championship 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Jan. 24-26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Arseniev, Vladivostoksky region</w:t>
            </w:r>
          </w:p>
        </w:tc>
        <w:tc>
          <w:tcPr>
            <w:tcW w:w="269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 C -15, 10,5,  km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 F 15, 10, 5,  km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3. Men F5, W- F3: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Competitions were held taking into account age coefficients</w:t>
            </w: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Moscow Masters Championship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Jan. 25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163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Moscow</w:t>
            </w:r>
          </w:p>
        </w:tc>
        <w:tc>
          <w:tcPr>
            <w:tcW w:w="269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Only Free style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15, 10, 5 km, 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 bad snow conditions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Volga Region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Masters Championship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Feb. 08-09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Verkhoshizhemie, Kirovsky reg.</w:t>
            </w:r>
          </w:p>
        </w:tc>
        <w:tc>
          <w:tcPr>
            <w:tcW w:w="269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. C -15, 10, 5,  km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. F 15, 10, 5,  km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Ural Masters Cup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Feb. 15-16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83 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Novouralsk Sverdlovsky reg.</w:t>
            </w:r>
          </w:p>
        </w:tc>
        <w:tc>
          <w:tcPr>
            <w:tcW w:w="269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 C -15, 10, 5,  km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 F 15, 10, 5,  km</w:t>
            </w: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Siberia Masters Championship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Jan.31 Feb., 2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170, including 51 women. 12 teams from 11 regions of Siberia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Novosibirsk,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5, 3 km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F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10, 5, 3 km 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Relay</w:t>
            </w:r>
          </w:p>
        </w:tc>
        <w:tc>
          <w:tcPr>
            <w:tcW w:w="269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Mixed  relays (1 woman and 2 men) in 3 classes. 1 class -0-3 gr., </w:t>
              <w:br/>
              <w:t xml:space="preserve">2 class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4-6 gr., </w:t>
              <w:br/>
              <w:t xml:space="preserve">3 class-7 gr and older</w:t>
            </w: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National Masters Championship (The First Russian G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ames for amateur sportsmen) 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Feb. 22-25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335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in first day, 396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in second day and third  day.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from 44 regions of Russia and 17 ski clubs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Izhevsk,  Republic of Udmurtia  /Ural/</w:t>
            </w:r>
          </w:p>
        </w:tc>
        <w:tc>
          <w:tcPr>
            <w:tcW w:w="2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For the first time, the Russian Ministry of sports supported these competitions and provided financial support  The competition was held at a very high level. The opening and closing ceremonies of the games were great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ffff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Masters World Cup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ffff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March 3-14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ffff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146 participations in the Russian team 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ffff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Italy,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Cogne </w:t>
            </w:r>
          </w:p>
        </w:tc>
        <w:tc>
          <w:tcPr>
            <w:tcW w:w="2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ffff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The MWC  was canceled due to coronavirus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ffff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The championship of Siberia  (marathon)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ffff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March, 8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ffff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123 men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60 km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135 men and women -30 km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ffff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Novosibirsk</w:t>
            </w:r>
          </w:p>
        </w:tc>
        <w:tc>
          <w:tcPr>
            <w:tcW w:w="2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ffff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Not at all are the RASU members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We did not release the  RASU Information Bulletin N 34  in June, but only in October. In this magazine we congratulated all amateur skiers on the 30th anniversary of the Rassian  Amateur ski Union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yanochkin@mail.ru     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www.rlls.ru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President  of RASU</w:t>
        <w:tab/>
        <w:tab/>
        <w:t xml:space="preserve">Vitaly  Kurochkin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Vice-president of RASU</w:t>
        <w:tab/>
        <w:t xml:space="preserve">Maya Chernenkaya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rlls.ru/" Id="docRId2" Type="http://schemas.openxmlformats.org/officeDocument/2006/relationships/hyperlink" /><Relationship Target="styles.xml" Id="docRId4" Type="http://schemas.openxmlformats.org/officeDocument/2006/relationships/styles" /></Relationships>
</file>