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ANNUAL REPORT OF THE NETHERLANDS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most years we did’t have snow in the Netherlands.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Dutch Championchips took place in St Ulrich am Pillersee in Austria in the last week of January with races of 7,5 and 10 km classic and free style and a 25 km skating. Many masters women and men participated in these races. There were 4 master age categories. The long distance classic couldn’t be held during the Rennsteig in Oberhof (Germany), because there was not enough snow.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the end of November there was (as every year) a week cross-country training in Livigno (Italy). Most of the participants of this week (as on the Dutch Championchips) are master cross-country skiers.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Dutch masters participated also in cross country marathons:  Dolomitenlauf, Bieg Piastow, Ganghoferlauf, Tour de Ramsau, 3-Täler lauf. And a few of them participated at the WWMG in Innsbruck.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Dutch cross country skiers are training on rollerski the whole year; they also went a few times for a snow training to the Snowhall in Oberhof in Germany.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Dutch masters participated in roller ski competitions like in November a classic competition of 11, 14 and 18 km.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Also there were organized a few rollerski tour of about 20, 30 and 50 km.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had only 2 Dutch masters who registrated for the MWC in Cogne.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Gezina Perkaan,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Director for the Netherlands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